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67"/>
        <w:gridCol w:w="4803"/>
      </w:tblGrid>
      <w:tr w:rsidR="00A52605" w:rsidTr="00A52605">
        <w:trPr>
          <w:trHeight w:val="1453"/>
        </w:trPr>
        <w:tc>
          <w:tcPr>
            <w:tcW w:w="5167" w:type="dxa"/>
          </w:tcPr>
          <w:p w:rsidR="00A52605" w:rsidRDefault="00A52605">
            <w:pPr>
              <w:rPr>
                <w:sz w:val="24"/>
                <w:szCs w:val="24"/>
              </w:rPr>
            </w:pPr>
            <w:r>
              <w:t xml:space="preserve">Принято решением педагогического совета </w:t>
            </w:r>
          </w:p>
          <w:p w:rsidR="00A52605" w:rsidRDefault="00A52605">
            <w:r>
              <w:t>Протокол   №  1 от 01.09. 2015 года</w:t>
            </w:r>
          </w:p>
          <w:p w:rsidR="00A52605" w:rsidRDefault="00A52605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hideMark/>
          </w:tcPr>
          <w:p w:rsidR="00A52605" w:rsidRDefault="00A52605">
            <w:pPr>
              <w:rPr>
                <w:sz w:val="24"/>
                <w:szCs w:val="24"/>
              </w:rPr>
            </w:pPr>
            <w:r>
              <w:t>«Утверждаю»</w:t>
            </w:r>
          </w:p>
          <w:p w:rsidR="00A52605" w:rsidRDefault="00A52605">
            <w:r>
              <w:t xml:space="preserve">И. о. директора МКОУ ООШ п. Донаурово  </w:t>
            </w:r>
          </w:p>
          <w:p w:rsidR="00A52605" w:rsidRDefault="00A52605">
            <w:r>
              <w:t xml:space="preserve">______________ Е.В. Карачев  </w:t>
            </w:r>
          </w:p>
          <w:p w:rsidR="00A52605" w:rsidRDefault="00A52605">
            <w:pPr>
              <w:rPr>
                <w:sz w:val="24"/>
                <w:szCs w:val="24"/>
              </w:rPr>
            </w:pPr>
            <w:r>
              <w:t>02.09.2015 г.</w:t>
            </w:r>
          </w:p>
        </w:tc>
      </w:tr>
    </w:tbl>
    <w:p w:rsidR="0012505A" w:rsidRPr="00776B5A" w:rsidRDefault="0012505A" w:rsidP="000C13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505A" w:rsidRPr="00776B5A" w:rsidRDefault="0012505A" w:rsidP="000C13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5A">
        <w:rPr>
          <w:rFonts w:ascii="Times New Roman" w:hAnsi="Times New Roman" w:cs="Times New Roman"/>
          <w:b/>
          <w:sz w:val="28"/>
          <w:szCs w:val="28"/>
        </w:rPr>
        <w:t>о системе оценок, форм и порядка проведения промежуточной и итоговой аттестации и перевода обучающихся</w:t>
      </w:r>
    </w:p>
    <w:p w:rsidR="0012505A" w:rsidRPr="000C13C2" w:rsidRDefault="0012505A" w:rsidP="000C13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05A" w:rsidRPr="00045A8B" w:rsidRDefault="0012505A" w:rsidP="00776B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       Настоящее положение разработано в соответствии с Законом РФ «Об образовании», Уставом школы и регламентирует содержание и порядок промежуточной аттестации обучающихся школы, их переводе по итогам года.</w:t>
      </w:r>
      <w:r w:rsidR="001B18C0">
        <w:rPr>
          <w:rFonts w:ascii="Times New Roman" w:hAnsi="Times New Roman" w:cs="Times New Roman"/>
          <w:sz w:val="28"/>
          <w:szCs w:val="28"/>
        </w:rPr>
        <w:t xml:space="preserve">  </w:t>
      </w:r>
      <w:r w:rsidRPr="00776B5A">
        <w:rPr>
          <w:rFonts w:ascii="Times New Roman" w:hAnsi="Times New Roman" w:cs="Times New Roman"/>
          <w:sz w:val="28"/>
          <w:szCs w:val="28"/>
        </w:rPr>
        <w:t xml:space="preserve">Положение о промежуточной аттестации </w:t>
      </w:r>
      <w:proofErr w:type="gramStart"/>
      <w:r w:rsidRPr="00776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 xml:space="preserve"> утверждается педагогическим советом школы, имеющим право вносить в него свои изменения и дополнения.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B5A">
        <w:rPr>
          <w:rFonts w:ascii="Times New Roman" w:hAnsi="Times New Roman" w:cs="Times New Roman"/>
          <w:i/>
          <w:sz w:val="28"/>
          <w:szCs w:val="28"/>
        </w:rPr>
        <w:t xml:space="preserve">Целью аттестации является: 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обеспечение социальной защиты,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и пониманий, обучающихся по предметам обязательного компонента учебного плана, их практических умений и навыков;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образовательного Госстандарта;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6B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 xml:space="preserve"> выполнением учебных программ и календарно-тематического графика и изучения учебных предметов;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6B5A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 xml:space="preserve"> аттестации подразделяется на текущую, включающую в себя поурочное, тематическое и </w:t>
      </w:r>
      <w:r w:rsidR="0039632E" w:rsidRPr="00776B5A">
        <w:rPr>
          <w:rFonts w:ascii="Times New Roman" w:hAnsi="Times New Roman" w:cs="Times New Roman"/>
          <w:sz w:val="28"/>
          <w:szCs w:val="28"/>
        </w:rPr>
        <w:t>четвертн</w:t>
      </w:r>
      <w:r w:rsidRPr="00776B5A">
        <w:rPr>
          <w:rFonts w:ascii="Times New Roman" w:hAnsi="Times New Roman" w:cs="Times New Roman"/>
          <w:sz w:val="28"/>
          <w:szCs w:val="28"/>
        </w:rPr>
        <w:t>ое (полугодовое) оценивание результатов учебы обучающихся, и годовую по результатам тестирования, экзаменов, собеседований и контрольных работ за учебный год.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B5A">
        <w:rPr>
          <w:rFonts w:ascii="Times New Roman" w:hAnsi="Times New Roman" w:cs="Times New Roman"/>
          <w:i/>
          <w:sz w:val="28"/>
          <w:szCs w:val="28"/>
        </w:rPr>
        <w:t xml:space="preserve">Текущая аттестация </w:t>
      </w:r>
      <w:proofErr w:type="gramStart"/>
      <w:r w:rsidRPr="00776B5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Текущей аттестации подлежат обучающиеся всех классов школы.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Текущая аттестация обучающихся 1-х классов по бальной системе не осуществляется. Итоговые контрольные работы проводятся в конце учебного года.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Обучающиеся, пропустившие по зависящим от них обстоятельствам более половины учебного времени, не аттестуются. Вопрос об аттестации </w:t>
      </w:r>
      <w:proofErr w:type="gramStart"/>
      <w:r w:rsidRPr="00776B5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 xml:space="preserve"> обучающихся решается в индивидуальном порядке директором школы по согласованию с родителями обучающегося.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Форму текущей аттестации определяет учитель с учетом контингента обучающихся, содержанию учебного материала, используемых им образовательных технологий и тому подобных обстоятельств. Избранная форма текущей аттестации учителям подается одновременно с представлением календарно-тематического графика изучения программы.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lastRenderedPageBreak/>
        <w:t>Письменные, самостоятельные, фронтальные, групповые и тому подобные работы обучающихся, обучающегося характера после обязательного анализа и оценивания не требуют обязательного переноса отметок по этому предмету. При проведении этой работы повторно после ее анализа отметка выставляется в журнал через дробь.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Результаты работ обучающихся контрольного характера должны быть отражены в классном журнале, как правило, к следующему уроку по этому предмету. При проведении этой работы повторно после ее анализа отметка выставляется в журнал через дробь.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Отметка </w:t>
      </w:r>
      <w:proofErr w:type="gramStart"/>
      <w:r w:rsidRPr="00776B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 xml:space="preserve"> за четверть или полугодие (за исключением рейтинговой системы), как правило, не может превышать среднюю арифметическую результатов контрольных, лабораторных, практических или самостоятельных работ, имеющих контрольный характер.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B5A">
        <w:rPr>
          <w:rFonts w:ascii="Times New Roman" w:hAnsi="Times New Roman" w:cs="Times New Roman"/>
          <w:i/>
          <w:sz w:val="28"/>
          <w:szCs w:val="28"/>
        </w:rPr>
        <w:t>Годовая аттестация обучающихся переводных классов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К годовой аттестации допускаются все обучающиеся переводных классов.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6B5A">
        <w:rPr>
          <w:rFonts w:ascii="Times New Roman" w:hAnsi="Times New Roman" w:cs="Times New Roman"/>
          <w:sz w:val="28"/>
          <w:szCs w:val="28"/>
        </w:rPr>
        <w:t xml:space="preserve">От сдачи экзаменов обучающиеся освобождаются: </w:t>
      </w:r>
      <w:proofErr w:type="gramEnd"/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по состоянию здоровья, по з</w:t>
      </w:r>
      <w:r w:rsidR="006829F4" w:rsidRPr="00776B5A">
        <w:rPr>
          <w:rFonts w:ascii="Times New Roman" w:hAnsi="Times New Roman" w:cs="Times New Roman"/>
          <w:sz w:val="28"/>
          <w:szCs w:val="28"/>
        </w:rPr>
        <w:t xml:space="preserve">аключению </w:t>
      </w:r>
      <w:r w:rsidRPr="00776B5A">
        <w:rPr>
          <w:rFonts w:ascii="Times New Roman" w:hAnsi="Times New Roman" w:cs="Times New Roman"/>
          <w:sz w:val="28"/>
          <w:szCs w:val="28"/>
        </w:rPr>
        <w:t>медицинской службы;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призеры районных, городских, областных предметных олимпиад и конкурсов, проводимых органами управления образования.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6B5A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 xml:space="preserve"> занимающийся по данному предмету на «5»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B5A">
        <w:rPr>
          <w:rFonts w:ascii="Times New Roman" w:hAnsi="Times New Roman" w:cs="Times New Roman"/>
          <w:i/>
          <w:sz w:val="28"/>
          <w:szCs w:val="28"/>
        </w:rPr>
        <w:t>Годовая аттестация включает в себя:</w:t>
      </w:r>
    </w:p>
    <w:p w:rsidR="0012505A" w:rsidRPr="00776B5A" w:rsidRDefault="006829F4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В </w:t>
      </w:r>
      <w:r w:rsidR="000B5A8E" w:rsidRPr="00776B5A">
        <w:rPr>
          <w:rFonts w:ascii="Times New Roman" w:hAnsi="Times New Roman" w:cs="Times New Roman"/>
          <w:sz w:val="28"/>
          <w:szCs w:val="28"/>
        </w:rPr>
        <w:t>2</w:t>
      </w:r>
      <w:r w:rsidRPr="00776B5A">
        <w:rPr>
          <w:rFonts w:ascii="Times New Roman" w:hAnsi="Times New Roman" w:cs="Times New Roman"/>
          <w:sz w:val="28"/>
          <w:szCs w:val="28"/>
        </w:rPr>
        <w:t>-9</w:t>
      </w:r>
      <w:r w:rsidR="0012505A" w:rsidRPr="00776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05A" w:rsidRPr="00776B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505A" w:rsidRPr="00776B5A">
        <w:rPr>
          <w:rFonts w:ascii="Times New Roman" w:hAnsi="Times New Roman" w:cs="Times New Roman"/>
          <w:sz w:val="28"/>
          <w:szCs w:val="28"/>
        </w:rPr>
        <w:t xml:space="preserve">. в конце учебного года выставляются годовые оценки. </w:t>
      </w:r>
    </w:p>
    <w:p w:rsidR="006829F4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Итоги аттестации </w:t>
      </w:r>
      <w:proofErr w:type="gramStart"/>
      <w:r w:rsidRPr="00776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 xml:space="preserve"> количественно оцениваются по 5-бальной системе. </w:t>
      </w:r>
    </w:p>
    <w:p w:rsidR="0012505A" w:rsidRPr="00776B5A" w:rsidRDefault="00A52605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Четвертные</w:t>
      </w:r>
      <w:r w:rsidR="0012505A" w:rsidRPr="00776B5A">
        <w:rPr>
          <w:rFonts w:ascii="Times New Roman" w:hAnsi="Times New Roman" w:cs="Times New Roman"/>
          <w:sz w:val="28"/>
          <w:szCs w:val="28"/>
        </w:rPr>
        <w:t xml:space="preserve">, годовые оценки выставляются за 2 дня до начала каникул или начала аттестационного периода. Классные руководители, итоги аттестации и решение педагогического совета </w:t>
      </w:r>
      <w:proofErr w:type="gramStart"/>
      <w:r w:rsidR="0012505A" w:rsidRPr="00776B5A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12505A" w:rsidRPr="00776B5A">
        <w:rPr>
          <w:rFonts w:ascii="Times New Roman" w:hAnsi="Times New Roman" w:cs="Times New Roman"/>
          <w:sz w:val="28"/>
          <w:szCs w:val="28"/>
        </w:rPr>
        <w:t xml:space="preserve"> о переводе обучающегося обязаны довести до сведения обучающихся и их родителей, а в случае неудовлетворительных результатов учебного года или экзаменов в письменном виде под роспись родителей обучающегося с указанием даты ознакомления. Сообщение хранится в личном деле </w:t>
      </w:r>
      <w:proofErr w:type="gramStart"/>
      <w:r w:rsidR="0012505A" w:rsidRPr="00776B5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2505A" w:rsidRPr="00776B5A">
        <w:rPr>
          <w:rFonts w:ascii="Times New Roman" w:hAnsi="Times New Roman" w:cs="Times New Roman"/>
          <w:sz w:val="28"/>
          <w:szCs w:val="28"/>
        </w:rPr>
        <w:t>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 xml:space="preserve">Итоговая отметка по предмету выставляется учителем на основе оценок за учебный год и результатов годовой аттестации. </w:t>
      </w:r>
      <w:r w:rsidRPr="00FB20CA">
        <w:rPr>
          <w:rFonts w:ascii="Times New Roman" w:hAnsi="Times New Roman" w:cs="Times New Roman"/>
          <w:sz w:val="28"/>
          <w:szCs w:val="28"/>
        </w:rPr>
        <w:t>Положительная итоговая оценка за учебный год не может быть выставлена при неудовлетворительных результатах итоговой аттестации.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6B5A">
        <w:rPr>
          <w:rFonts w:ascii="Times New Roman" w:hAnsi="Times New Roman" w:cs="Times New Roman"/>
          <w:i/>
          <w:sz w:val="28"/>
          <w:szCs w:val="28"/>
        </w:rPr>
        <w:t xml:space="preserve">Перевод </w:t>
      </w:r>
      <w:proofErr w:type="gramStart"/>
      <w:r w:rsidRPr="00776B5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6B5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>, успешно освоившие в полном объеме образовательную программу учебного года решением Педагогического совета переводятся в следующий класс.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76B5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76B5A">
        <w:rPr>
          <w:rFonts w:ascii="Times New Roman" w:hAnsi="Times New Roman" w:cs="Times New Roman"/>
          <w:sz w:val="28"/>
          <w:szCs w:val="28"/>
        </w:rPr>
        <w:t>, имеющие неудовлетворительную оценку по одному предмету, переводятся в следующий класс условно. Ответственность за ликвидацию задолженности возлагается на родителей (законных представителей). На основании заявления родителей приказом директора устанавливается срок и форма пересдачи экзамена.</w:t>
      </w:r>
    </w:p>
    <w:p w:rsidR="0012505A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B5A">
        <w:rPr>
          <w:rFonts w:ascii="Times New Roman" w:hAnsi="Times New Roman" w:cs="Times New Roman"/>
          <w:sz w:val="28"/>
          <w:szCs w:val="28"/>
        </w:rPr>
        <w:t>Обучающиеся, имеющие неудовлетворительную оценку по двум и более предметам, оставляются на повторный курс обучения.</w:t>
      </w:r>
    </w:p>
    <w:p w:rsidR="00781248" w:rsidRPr="00776B5A" w:rsidRDefault="0012505A" w:rsidP="00776B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B20CA">
        <w:rPr>
          <w:rFonts w:ascii="Times New Roman" w:hAnsi="Times New Roman" w:cs="Times New Roman"/>
          <w:sz w:val="28"/>
          <w:szCs w:val="28"/>
        </w:rPr>
        <w:t>Обучающиеся 1-8, классов, пропустившие по независящим от них обстоятельствам 2/3 учебного времени за год, не аттестуются и не могут быть переведены в следующий класс.</w:t>
      </w:r>
      <w:proofErr w:type="gramEnd"/>
    </w:p>
    <w:sectPr w:rsidR="00781248" w:rsidRPr="00776B5A" w:rsidSect="00045A8B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505A"/>
    <w:rsid w:val="00035921"/>
    <w:rsid w:val="00045A8B"/>
    <w:rsid w:val="000B5A8E"/>
    <w:rsid w:val="000C13C2"/>
    <w:rsid w:val="001076C7"/>
    <w:rsid w:val="0012505A"/>
    <w:rsid w:val="001B18C0"/>
    <w:rsid w:val="0039632E"/>
    <w:rsid w:val="003D5C03"/>
    <w:rsid w:val="004C1556"/>
    <w:rsid w:val="005217DD"/>
    <w:rsid w:val="006829F4"/>
    <w:rsid w:val="00737194"/>
    <w:rsid w:val="00776B5A"/>
    <w:rsid w:val="00781248"/>
    <w:rsid w:val="008C75FD"/>
    <w:rsid w:val="00A52605"/>
    <w:rsid w:val="00D37E03"/>
    <w:rsid w:val="00E121CB"/>
    <w:rsid w:val="00E15A08"/>
    <w:rsid w:val="00FB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05A"/>
    <w:pPr>
      <w:spacing w:after="0" w:line="240" w:lineRule="auto"/>
    </w:pPr>
  </w:style>
  <w:style w:type="table" w:styleId="a4">
    <w:name w:val="Table Grid"/>
    <w:basedOn w:val="a1"/>
    <w:rsid w:val="00A52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PC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Женя</cp:lastModifiedBy>
  <cp:revision>2</cp:revision>
  <cp:lastPrinted>2012-05-02T05:51:00Z</cp:lastPrinted>
  <dcterms:created xsi:type="dcterms:W3CDTF">2016-02-20T16:18:00Z</dcterms:created>
  <dcterms:modified xsi:type="dcterms:W3CDTF">2016-02-20T16:18:00Z</dcterms:modified>
</cp:coreProperties>
</file>